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FAB46" w14:textId="77777777" w:rsidR="00275FFD" w:rsidRPr="00275FFD" w:rsidRDefault="00275FFD" w:rsidP="00275FFD">
      <w:pPr>
        <w:shd w:val="clear" w:color="auto" w:fill="EFEFF1"/>
        <w:spacing w:before="120" w:after="120" w:line="240" w:lineRule="auto"/>
        <w:jc w:val="center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FF0000"/>
          <w:kern w:val="0"/>
          <w:sz w:val="28"/>
          <w:szCs w:val="28"/>
          <w:lang w:eastAsia="ro-RO"/>
          <w14:ligatures w14:val="none"/>
        </w:rPr>
        <w:t>ACTE NECESARE PENTRU ACORDAREA AJUTOARELOR PENTRU ÎNCĂLZIREA LOCUINŢEI ȘI A SUPLIMENTULUI PENTRU ENERGIE CONFORM LEGII NR.226/16.09.2021</w:t>
      </w:r>
    </w:p>
    <w:p w14:paraId="37B478FA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1. Actele de identitate ale solicitantului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ale membrilor familiei</w:t>
      </w:r>
    </w:p>
    <w:p w14:paraId="2191F0FB" w14:textId="77777777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- copii după BI-CI;</w:t>
      </w:r>
    </w:p>
    <w:p w14:paraId="76D67EB5" w14:textId="77777777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- certificatele de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naştere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ale copiilor;</w:t>
      </w:r>
    </w:p>
    <w:p w14:paraId="1DC7E86E" w14:textId="77777777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- certificatul de căsătorie;</w:t>
      </w:r>
    </w:p>
    <w:p w14:paraId="192C9569" w14:textId="77777777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- alte acte (hotărârea definitivă de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încuviinţare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a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adopţiei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, de plasament familial al minorului, potrivit legii, actul din care să rezulte calitatea solicitantului de tutore sau curator).</w:t>
      </w:r>
    </w:p>
    <w:p w14:paraId="5E6CA1A1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2. Acte de venit:</w:t>
      </w:r>
    </w:p>
    <w:p w14:paraId="08817815" w14:textId="29DB999B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La stabilirea venitului mediu net lunar pe membru de familie se iau în considerare veniturile pe care membrii acesteia le realizează sau, după caz, le-au realizat în luna anterioară solicitării dreptului (de exemplu cerere depusa in luna octombrie 202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3</w:t>
      </w: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va fi completata cu veniturile aferente lunii septembrie).</w:t>
      </w:r>
    </w:p>
    <w:p w14:paraId="69E861E4" w14:textId="77777777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Categoriile de venituri nete realizate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actele doveditoare sunt cele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menţionate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în formularul de cerere:</w:t>
      </w:r>
    </w:p>
    <w:p w14:paraId="130064BD" w14:textId="77777777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- drepturi provenite din salarii (salar net cu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menţiunea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daca beneficiază sau nu de bonuri de masă), sau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activitaţi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independente (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adeverinte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de venit de la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finantele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generale);</w:t>
      </w:r>
    </w:p>
    <w:p w14:paraId="11255246" w14:textId="77777777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-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indemniţii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de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şomaj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, pensii,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indemnizaţii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speciale,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indemnizaţia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-stimulentul pentru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cresterea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copilului,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indemnizaţia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lunară pentru persoanele cu handicap, venituri din dobânzi, venituri din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activităţi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agricole, alte drepturi etc.</w:t>
      </w:r>
    </w:p>
    <w:p w14:paraId="5FD1EFF7" w14:textId="367999BA" w:rsidR="00275FFD" w:rsidRPr="00275FFD" w:rsidRDefault="00275FFD" w:rsidP="00275FFD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- adeverință de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VENIT  </w:t>
      </w: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pentru persoanele fără venit.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(PRIMARIA PESTISU MIC</w:t>
      </w:r>
    </w:p>
    <w:p w14:paraId="13EFBAD6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          </w:t>
      </w:r>
      <w:r w:rsidRPr="00275FFD">
        <w:rPr>
          <w:rFonts w:ascii="Arial" w:eastAsia="Times New Roman" w:hAnsi="Arial" w:cs="Arial"/>
          <w:b/>
          <w:bCs/>
          <w:i/>
          <w:iCs/>
          <w:color w:val="333333"/>
          <w:kern w:val="0"/>
          <w:sz w:val="24"/>
          <w:szCs w:val="24"/>
          <w:lang w:eastAsia="ro-RO"/>
          <w14:ligatures w14:val="none"/>
        </w:rPr>
        <w:t>Categorii de venituri care nu se iau in calcul la stabilirea venitului net/membru de familie:</w:t>
      </w:r>
    </w:p>
    <w:p w14:paraId="6EDF70FE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i/>
          <w:iCs/>
          <w:color w:val="333333"/>
          <w:kern w:val="0"/>
          <w:sz w:val="24"/>
          <w:szCs w:val="24"/>
          <w:lang w:eastAsia="ro-RO"/>
          <w14:ligatures w14:val="none"/>
        </w:rPr>
        <w:t>          </w:t>
      </w: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- sumele provenite din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alocaţia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de stat;</w:t>
      </w:r>
    </w:p>
    <w:p w14:paraId="0CFEA488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          - sumele provenite din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alocaţia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pentru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susţinerea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familiei;</w:t>
      </w:r>
    </w:p>
    <w:p w14:paraId="1FFAAA62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          - bugetul personal complementar al persoanelor cu handicap;</w:t>
      </w:r>
    </w:p>
    <w:p w14:paraId="6E67352F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          - ajutoarele de stat acordate producătorilor agricoli;</w:t>
      </w:r>
    </w:p>
    <w:p w14:paraId="08704623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          - bursele de studiu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cele sociale, precum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bursele acordate în cadrul Programului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naţional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de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protecţie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socială “Bani de liceu”;</w:t>
      </w:r>
    </w:p>
    <w:p w14:paraId="563F5C25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         - veniturile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obţinute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din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activităţile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cu caracter ocazional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desfăşurate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de zilieri în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condiţiile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Legii nr. 52/2011 privind exercitarea unor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activităţi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cu caracter ocazional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desfăşurate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de zilieri, cu modificările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 xml:space="preserve"> completările ulterioare</w:t>
      </w:r>
    </w:p>
    <w:p w14:paraId="57BED075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- sumele ocazionale acordate de la bugetul de stat sau bugetele locale cu caracter de despăgubiri sau sprijin financiar pentru situații excepționale;</w:t>
      </w:r>
    </w:p>
    <w:p w14:paraId="4E4FEA40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ind w:firstLine="72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- sumele primite de persoanele apte de muncă beneficiare de ajutor social pentru participarea la programe de formare profesională</w:t>
      </w:r>
    </w:p>
    <w:p w14:paraId="6ADA799B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i/>
          <w:iCs/>
          <w:color w:val="333333"/>
          <w:kern w:val="0"/>
          <w:sz w:val="24"/>
          <w:szCs w:val="24"/>
          <w:lang w:eastAsia="ro-RO"/>
          <w14:ligatures w14:val="none"/>
        </w:rPr>
        <w:lastRenderedPageBreak/>
        <w:t>       </w:t>
      </w:r>
      <w:r w:rsidRPr="00275FFD">
        <w:rPr>
          <w:rFonts w:ascii="Arial" w:eastAsia="Times New Roman" w:hAnsi="Arial" w:cs="Arial"/>
          <w:b/>
          <w:bCs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OBS: aceste venituri vor fi trecute în cerere, dar nu se vor lua în calcul la stabilirea venitului total </w:t>
      </w:r>
      <w:proofErr w:type="spellStart"/>
      <w:r w:rsidRPr="00275FFD">
        <w:rPr>
          <w:rFonts w:ascii="Arial" w:eastAsia="Times New Roman" w:hAnsi="Arial" w:cs="Arial"/>
          <w:b/>
          <w:bCs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b/>
          <w:bCs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a venitului net pe membru de familie</w:t>
      </w:r>
    </w:p>
    <w:p w14:paraId="5A781FC6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3. Acte de proprietate/închiriere/folosință</w:t>
      </w:r>
    </w:p>
    <w:p w14:paraId="4D67E17F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–</w:t>
      </w: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 copie xerox după actul de proprietate, ori actul de închiriere, ori comodat, ori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folosinţă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sau certificat de atestare fiscală / adeverință de rol agricol pentru persoanele care nu au acte de proprietate</w:t>
      </w:r>
    </w:p>
    <w:p w14:paraId="25429490" w14:textId="53C170BC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4. Factura de la furnizorul de  energie electric</w:t>
      </w:r>
      <w:r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ă</w:t>
      </w: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cu codul client </w:t>
      </w: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pentru ajutoarele de încălzirea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locuinţei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 energie electrică,  pentru utilizatorii care au contracte încheiate cu furnizorii. În cazul în care nu există contracte încheiate decât la nivelul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asociaţiei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de locatari/proprietari se va aduce codul client al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asociaţiei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.</w:t>
      </w:r>
    </w:p>
    <w:p w14:paraId="064A2079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         </w:t>
      </w: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Obs.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Studenţii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întreţinuţi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de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părinţi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care locuiesc separat de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aceştia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, nu îndeplinesc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condiţiile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de acordare a ajutorului, conform art.3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lit.e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din Legea nr226/2021.</w:t>
      </w:r>
    </w:p>
    <w:p w14:paraId="64CC725C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lang w:eastAsia="ro-RO"/>
          <w14:ligatures w14:val="none"/>
        </w:rPr>
        <w:t>         </w:t>
      </w:r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Copiii minori care locuiesc cu bunicii, iar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părinţii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locuiesc la alte adrese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care nu contribuie la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întreţinerea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minorului, trebuie să aibă instituită măsura plasamentului sau a tutelei în favoarea bunicilor, altfel sunt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consideraţi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a fi în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întreţinerea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părinţilor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naturali, drept pentru care vor trebui să aibă declarată suma de bani, cu care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aceştia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susţin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creşterea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</w:t>
      </w:r>
      <w:proofErr w:type="spellStart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i/>
          <w:iCs/>
          <w:color w:val="333333"/>
          <w:kern w:val="0"/>
          <w:sz w:val="24"/>
          <w:szCs w:val="24"/>
          <w:u w:val="single"/>
          <w:lang w:eastAsia="ro-RO"/>
          <w14:ligatures w14:val="none"/>
        </w:rPr>
        <w:t xml:space="preserve"> educarea acestora.</w:t>
      </w:r>
    </w:p>
    <w:p w14:paraId="124C1A4D" w14:textId="76FF3AF5" w:rsidR="00275FFD" w:rsidRPr="00275FFD" w:rsidRDefault="002A52BA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     </w:t>
      </w:r>
      <w:r w:rsidR="00275FFD"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Termen pentru depunere: data de 20 a </w:t>
      </w:r>
      <w:proofErr w:type="spellStart"/>
      <w:r w:rsidR="00275FFD"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fiecarei</w:t>
      </w:r>
      <w:proofErr w:type="spellEnd"/>
      <w:r w:rsidR="00275FFD"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luni la sediul </w:t>
      </w:r>
      <w:r w:rsid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Primăriei Pestișu Mic</w:t>
      </w:r>
      <w:r w:rsidR="00275FFD"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pentru a beneficia de ajutor pentru luna respectivă </w:t>
      </w:r>
      <w:r w:rsid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.</w:t>
      </w:r>
    </w:p>
    <w:p w14:paraId="0C99BE83" w14:textId="415661B4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Ajutoarele pentru încălzirea locuinței se acordă lunar, în perioada sezonului rece, în lunile noiembrie 202</w:t>
      </w:r>
      <w:r w:rsidR="00B70214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3</w:t>
      </w: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– martie 202</w:t>
      </w:r>
      <w:r w:rsidR="00B70214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4</w:t>
      </w: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.</w:t>
      </w:r>
    </w:p>
    <w:p w14:paraId="012E6675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Suplimentul pentru energie se acordă lunar, în întreaga perioadă a anului.</w:t>
      </w:r>
    </w:p>
    <w:p w14:paraId="6C1D5930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În perioada corespunzătoare sezonului rece, suplimentul pentru energie se va acorda pe baza cererii-declarație pe proprie răspundere și a actelor depuse în vederea acordării ajutorului pentru încălzirea locuinței.</w:t>
      </w:r>
    </w:p>
    <w:p w14:paraId="3CF3799B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center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  </w:t>
      </w: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OBLIGAŢIILE BENEFICIARILOR DE AJUTOARE PENTRU ÎNCĂLZIREA LOCUINŢEI / SUPLIMENTULUI PENTRU ENERGIE:</w:t>
      </w:r>
    </w:p>
    <w:p w14:paraId="638CF55D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1. Declararea tuturor bunurilor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deţinute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, iar dacă acestea duc la excluderea dreptului nu se mai depune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depune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cererea pentru acordarea dreptului.</w:t>
      </w:r>
    </w:p>
    <w:p w14:paraId="31ADEA9F" w14:textId="77777777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2. Comunicarea în scris a modificărilor cu privire la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componenţa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familiei;</w:t>
      </w:r>
    </w:p>
    <w:p w14:paraId="780E9692" w14:textId="41C16F53" w:rsidR="00275FFD" w:rsidRPr="00275FFD" w:rsidRDefault="00275FFD" w:rsidP="00275FFD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3. Comunicarea în scris a modificărilor veniturilor realizate de membrii acesteia, </w:t>
      </w: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prin depunerea unei noi cereri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declaraţii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pe proprie răspundere,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însoţită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 xml:space="preserve"> de actele justificative, la sediul </w:t>
      </w:r>
      <w:r w:rsidR="00B70214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Primăriei Pestișu Mic</w:t>
      </w: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.</w:t>
      </w:r>
    </w:p>
    <w:p w14:paraId="62B363CF" w14:textId="77777777" w:rsidR="00275FFD" w:rsidRPr="00275FFD" w:rsidRDefault="00275FFD" w:rsidP="00275FFD">
      <w:pPr>
        <w:numPr>
          <w:ilvl w:val="0"/>
          <w:numId w:val="1"/>
        </w:numPr>
        <w:shd w:val="clear" w:color="auto" w:fill="EFEFF1"/>
        <w:spacing w:before="150" w:after="150" w:line="240" w:lineRule="atLeast"/>
        <w:ind w:left="120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Această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obligaţie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este imperativă, neîndeplinirea ei ducând la recuperarea în totalitate a ajutorului acordat, începând cu luna următoare producerii modificării.</w:t>
      </w:r>
    </w:p>
    <w:p w14:paraId="1708F74F" w14:textId="77777777" w:rsidR="00275FFD" w:rsidRPr="00275FFD" w:rsidRDefault="00275FFD" w:rsidP="00275FFD">
      <w:pPr>
        <w:numPr>
          <w:ilvl w:val="0"/>
          <w:numId w:val="1"/>
        </w:numPr>
        <w:shd w:val="clear" w:color="auto" w:fill="EFEFF1"/>
        <w:spacing w:before="150" w:after="150" w:line="240" w:lineRule="atLeast"/>
        <w:ind w:left="1200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Nedeclararea corectă a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componeneţei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familiei/a veniturilor familiei/ a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deţinerii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de bunuri aflate în lista bunurilor care duc la neacordarea ajutorului reprezintă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infracţiune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 xml:space="preserve"> va fi în mod obligatoriu sesizată organelor de urmărire penală</w:t>
      </w:r>
    </w:p>
    <w:p w14:paraId="4E0455E2" w14:textId="77777777" w:rsidR="00275FFD" w:rsidRPr="00275FFD" w:rsidRDefault="00275FFD" w:rsidP="00275FFD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o-RO"/>
          <w14:ligatures w14:val="none"/>
        </w:rPr>
        <w:t>PLAFOANE DE ACORDARE:</w:t>
      </w:r>
    </w:p>
    <w:p w14:paraId="62842626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ro-RO"/>
          <w14:ligatures w14:val="none"/>
        </w:rPr>
        <w:lastRenderedPageBreak/>
        <w:t>1.2. </w:t>
      </w:r>
      <w:r w:rsidRPr="00275FFD">
        <w:rPr>
          <w:rFonts w:ascii="Arial" w:eastAsia="Times New Roman" w:hAnsi="Arial" w:cs="Arial"/>
          <w:color w:val="333333"/>
          <w:kern w:val="0"/>
          <w:sz w:val="28"/>
          <w:szCs w:val="28"/>
          <w:lang w:eastAsia="ro-RO"/>
          <w14:ligatures w14:val="none"/>
        </w:rPr>
        <w:t xml:space="preserve">Pentru acordarea ajutoarelor de încălzirea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8"/>
          <w:szCs w:val="28"/>
          <w:lang w:eastAsia="ro-RO"/>
          <w14:ligatures w14:val="none"/>
        </w:rPr>
        <w:t>locuinţei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8"/>
          <w:szCs w:val="28"/>
          <w:lang w:eastAsia="ro-RO"/>
          <w14:ligatures w14:val="none"/>
        </w:rPr>
        <w:t xml:space="preserve"> cu gaz metan, energie electrică, lemne sau combustibili solizi:</w:t>
      </w:r>
    </w:p>
    <w:p w14:paraId="02B86304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ro-RO"/>
          <w14:ligatures w14:val="none"/>
        </w:rPr>
        <w:t>- 0 – 1386 lei/membru de familie pentru familii</w:t>
      </w:r>
    </w:p>
    <w:p w14:paraId="76BB3072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ro-RO"/>
          <w14:ligatures w14:val="none"/>
        </w:rPr>
        <w:t>- 0 – 2053 lei pentru persoana singură</w:t>
      </w:r>
    </w:p>
    <w:p w14:paraId="063E74C4" w14:textId="77777777" w:rsidR="00275FFD" w:rsidRPr="00275FFD" w:rsidRDefault="00275FFD" w:rsidP="00275FFD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8"/>
          <w:szCs w:val="28"/>
          <w:lang w:eastAsia="ro-RO"/>
          <w14:ligatures w14:val="none"/>
        </w:rPr>
        <w:t xml:space="preserve">* </w:t>
      </w:r>
      <w:proofErr w:type="spellStart"/>
      <w:r w:rsidRPr="00275FFD">
        <w:rPr>
          <w:rFonts w:ascii="Arial" w:eastAsia="Times New Roman" w:hAnsi="Arial" w:cs="Arial"/>
          <w:color w:val="333333"/>
          <w:kern w:val="0"/>
          <w:sz w:val="28"/>
          <w:szCs w:val="28"/>
          <w:lang w:eastAsia="ro-RO"/>
          <w14:ligatures w14:val="none"/>
        </w:rPr>
        <w:t>Compensaţia</w:t>
      </w:r>
      <w:proofErr w:type="spellEnd"/>
      <w:r w:rsidRPr="00275FFD">
        <w:rPr>
          <w:rFonts w:ascii="Arial" w:eastAsia="Times New Roman" w:hAnsi="Arial" w:cs="Arial"/>
          <w:color w:val="333333"/>
          <w:kern w:val="0"/>
          <w:sz w:val="28"/>
          <w:szCs w:val="28"/>
          <w:lang w:eastAsia="ro-RO"/>
          <w14:ligatures w14:val="none"/>
        </w:rPr>
        <w:t xml:space="preserve"> se acordă prin acoperirea unui </w:t>
      </w:r>
      <w:r w:rsidRPr="00275FFD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eastAsia="ro-RO"/>
          <w14:ligatures w14:val="none"/>
        </w:rPr>
        <w:t>procent din valoarea de referință stabilită funcție de tipul de încălzire</w:t>
      </w:r>
      <w:r w:rsidRPr="00275FFD">
        <w:rPr>
          <w:rFonts w:ascii="Arial" w:eastAsia="Times New Roman" w:hAnsi="Arial" w:cs="Arial"/>
          <w:color w:val="333333"/>
          <w:kern w:val="0"/>
          <w:sz w:val="28"/>
          <w:szCs w:val="28"/>
          <w:lang w:eastAsia="ro-RO"/>
          <w14:ligatures w14:val="none"/>
        </w:rPr>
        <w:t>, dar nu mai mult de consumul lunar efectiv.</w:t>
      </w:r>
    </w:p>
    <w:p w14:paraId="012632AB" w14:textId="77777777" w:rsidR="00275FFD" w:rsidRPr="00275FFD" w:rsidRDefault="00275FFD" w:rsidP="00275FFD">
      <w:pPr>
        <w:shd w:val="clear" w:color="auto" w:fill="EFEFF1"/>
        <w:spacing w:before="120" w:after="120" w:line="270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FF0000"/>
          <w:kern w:val="0"/>
          <w:sz w:val="18"/>
          <w:szCs w:val="18"/>
          <w:lang w:eastAsia="ro-RO"/>
          <w14:ligatures w14:val="none"/>
        </w:rPr>
        <w:t>AJUTOR PENTRU LEMNE, COMBUSTIBILI SOLIZI SAU PETROLIERI</w:t>
      </w:r>
    </w:p>
    <w:p w14:paraId="31727714" w14:textId="77777777" w:rsidR="00275FFD" w:rsidRPr="00275FFD" w:rsidRDefault="00275FFD" w:rsidP="00275FFD">
      <w:pPr>
        <w:shd w:val="clear" w:color="auto" w:fill="EFEFF1"/>
        <w:spacing w:before="120" w:after="120" w:line="270" w:lineRule="atLeast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b/>
          <w:bCs/>
          <w:color w:val="FF0000"/>
          <w:kern w:val="0"/>
          <w:sz w:val="18"/>
          <w:szCs w:val="18"/>
          <w:lang w:eastAsia="ro-RO"/>
          <w14:ligatures w14:val="none"/>
        </w:rPr>
        <w:t>Valoarea maximă de referință – 320 lei</w:t>
      </w:r>
    </w:p>
    <w:tbl>
      <w:tblPr>
        <w:tblW w:w="792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FEF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2126"/>
        <w:gridCol w:w="1701"/>
        <w:gridCol w:w="1559"/>
      </w:tblGrid>
      <w:tr w:rsidR="00275FFD" w:rsidRPr="00275FFD" w14:paraId="0F1761DA" w14:textId="77777777" w:rsidTr="002A52BA">
        <w:trPr>
          <w:tblHeader/>
          <w:jc w:val="center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F1382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Venit net lunar pe membru de familie sau al persoanei singure </w:t>
            </w:r>
            <w:r w:rsidRPr="00275FF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(lei)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C2E04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Compensare procentuală</w:t>
            </w:r>
            <w:r w:rsidRPr="00275FF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 (%)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E3218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Ajutor maxim </w:t>
            </w:r>
            <w:r w:rsidRPr="00275FF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(lei)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4B4C2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proofErr w:type="spellStart"/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Sumpliment</w:t>
            </w:r>
            <w:proofErr w:type="spellEnd"/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 xml:space="preserve"> lunar pentru energie </w:t>
            </w:r>
            <w:r w:rsidRPr="00275FF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(lei)</w:t>
            </w:r>
          </w:p>
        </w:tc>
      </w:tr>
      <w:tr w:rsidR="00275FFD" w:rsidRPr="00275FFD" w14:paraId="4A73F41A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1A6D7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până la 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A33E3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564A1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2542C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1A777A80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8544C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200.1- 320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6D30F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90%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BAC0F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48B79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2B7BD221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3364C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320.1-440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6EB7C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80%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4C0D9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725A4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0C969569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915C1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440.1-560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457D1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70%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9CA70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7F88A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363410DE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E975E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560.1-680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1A9CB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60%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BB6DF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192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378F5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74A0C2E9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7E187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680.1-920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3B975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50%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E86EF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B58F6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462A21BE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253E9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920.1-1040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A07CF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40%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54D5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128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557E8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49D60FE5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D5448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1040.1-1160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73B53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30%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BD1F2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1EEE1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12425A60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C9C3C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1160.1-1280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26DAF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69BC7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30CE5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  <w:tr w:rsidR="00275FFD" w:rsidRPr="00275FFD" w14:paraId="6179132C" w14:textId="77777777" w:rsidTr="002A52BA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1DCA9" w14:textId="77777777" w:rsidR="00275FFD" w:rsidRPr="002A52BA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A52BA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1280.1-1386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AF351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10%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565E9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35C50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</w:tbl>
    <w:p w14:paraId="7CE15BF8" w14:textId="77777777" w:rsidR="00275FFD" w:rsidRPr="00275FFD" w:rsidRDefault="00275FFD" w:rsidP="00275FFD">
      <w:pPr>
        <w:shd w:val="clear" w:color="auto" w:fill="EFEFF1"/>
        <w:spacing w:before="120" w:after="120" w:line="240" w:lineRule="auto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ro-RO"/>
          <w14:ligatures w14:val="none"/>
        </w:rPr>
      </w:pPr>
      <w:r w:rsidRPr="00275FFD">
        <w:rPr>
          <w:rFonts w:ascii="Arial" w:eastAsia="Times New Roman" w:hAnsi="Arial" w:cs="Arial"/>
          <w:color w:val="333333"/>
          <w:kern w:val="0"/>
          <w:sz w:val="24"/>
          <w:szCs w:val="24"/>
          <w:lang w:eastAsia="ro-RO"/>
          <w14:ligatures w14:val="none"/>
        </w:rPr>
        <w:t>În cazul persoanei singure:</w:t>
      </w:r>
    </w:p>
    <w:tbl>
      <w:tblPr>
        <w:tblW w:w="792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FEF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2126"/>
        <w:gridCol w:w="1701"/>
        <w:gridCol w:w="1559"/>
      </w:tblGrid>
      <w:tr w:rsidR="00275FFD" w:rsidRPr="00275FFD" w14:paraId="38AD8875" w14:textId="77777777" w:rsidTr="00741F51">
        <w:trPr>
          <w:tblHeader/>
          <w:jc w:val="center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222E4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Venit net lunar al persoanei singure </w:t>
            </w:r>
            <w:r w:rsidRPr="00275FF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(lei)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170F3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Compensare procentuală</w:t>
            </w:r>
            <w:r w:rsidRPr="00275FF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 (%)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6F84F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Ajutor maxim </w:t>
            </w:r>
            <w:r w:rsidRPr="00275FF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(lei)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0ED55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proofErr w:type="spellStart"/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Sumpliment</w:t>
            </w:r>
            <w:proofErr w:type="spellEnd"/>
            <w:r w:rsidRPr="00275FF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 xml:space="preserve"> lunar pentru energie </w:t>
            </w:r>
            <w:r w:rsidRPr="00275FF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ro-RO"/>
                <w14:ligatures w14:val="none"/>
              </w:rPr>
              <w:t>(lei)</w:t>
            </w:r>
          </w:p>
        </w:tc>
      </w:tr>
      <w:tr w:rsidR="00275FFD" w:rsidRPr="00275FFD" w14:paraId="47383944" w14:textId="77777777" w:rsidTr="00741F51">
        <w:trPr>
          <w:jc w:val="center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8BB48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Între 1386.1 - 2053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59DA3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10%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D4005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DD66F" w14:textId="77777777" w:rsidR="00275FFD" w:rsidRPr="00275FFD" w:rsidRDefault="00275FFD" w:rsidP="00275FFD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ro-RO"/>
                <w14:ligatures w14:val="none"/>
              </w:rPr>
            </w:pPr>
            <w:r w:rsidRPr="00275FF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</w:tr>
    </w:tbl>
    <w:p w14:paraId="19235386" w14:textId="63C610C6" w:rsidR="0055215F" w:rsidRDefault="00741F51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NOTĂ:</w:t>
      </w:r>
    </w:p>
    <w:p w14:paraId="4BAFC117" w14:textId="26419878" w:rsidR="00741F51" w:rsidRDefault="00741F51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CERERILE SE DEPUN DE LUNI- JOI INTRE ORELE : 09 ȘI 15,30</w:t>
      </w:r>
    </w:p>
    <w:p w14:paraId="67102FBE" w14:textId="2EFC51F5" w:rsidR="00A8081D" w:rsidRDefault="00741F51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                                         VINERI: 09 ȘI 13,00 </w:t>
      </w:r>
    </w:p>
    <w:p w14:paraId="293DB526" w14:textId="77777777" w:rsidR="006A47C2" w:rsidRDefault="006A47C2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sz w:val="24"/>
          <w:szCs w:val="24"/>
        </w:rPr>
      </w:pPr>
    </w:p>
    <w:p w14:paraId="4CC8E11C" w14:textId="77777777" w:rsidR="00C66C1E" w:rsidRDefault="00C66C1E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color w:val="000000" w:themeColor="text1"/>
          <w:sz w:val="28"/>
          <w:szCs w:val="28"/>
          <w:shd w:val="clear" w:color="auto" w:fill="FFFFFF"/>
        </w:rPr>
      </w:pPr>
    </w:p>
    <w:p w14:paraId="718E2AB9" w14:textId="77777777" w:rsidR="00C66C1E" w:rsidRDefault="00C66C1E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color w:val="000000" w:themeColor="text1"/>
          <w:sz w:val="28"/>
          <w:szCs w:val="28"/>
          <w:shd w:val="clear" w:color="auto" w:fill="FFFFFF"/>
        </w:rPr>
      </w:pPr>
    </w:p>
    <w:p w14:paraId="736FB165" w14:textId="77777777" w:rsidR="00C66C1E" w:rsidRDefault="00C66C1E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color w:val="000000" w:themeColor="text1"/>
          <w:sz w:val="28"/>
          <w:szCs w:val="28"/>
          <w:shd w:val="clear" w:color="auto" w:fill="FFFFFF"/>
        </w:rPr>
      </w:pPr>
    </w:p>
    <w:p w14:paraId="688EB176" w14:textId="2029B787" w:rsidR="006A47C2" w:rsidRDefault="00C66C1E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color w:val="000000" w:themeColor="text1"/>
          <w:sz w:val="28"/>
          <w:szCs w:val="28"/>
          <w:shd w:val="clear" w:color="auto" w:fill="FFFFFF"/>
        </w:rPr>
      </w:pPr>
      <w:r>
        <w:rPr>
          <w:rFonts w:ascii="Arial Black" w:hAnsi="Arial Black"/>
          <w:color w:val="000000" w:themeColor="text1"/>
          <w:sz w:val="28"/>
          <w:szCs w:val="28"/>
          <w:shd w:val="clear" w:color="auto" w:fill="FFFFFF"/>
        </w:rPr>
        <w:lastRenderedPageBreak/>
        <w:t xml:space="preserve">       </w:t>
      </w:r>
      <w:r w:rsidR="006A47C2" w:rsidRPr="006A47C2">
        <w:rPr>
          <w:rFonts w:ascii="Arial Black" w:hAnsi="Arial Black"/>
          <w:color w:val="000000" w:themeColor="text1"/>
          <w:sz w:val="28"/>
          <w:szCs w:val="28"/>
          <w:shd w:val="clear" w:color="auto" w:fill="FFFFFF"/>
        </w:rPr>
        <w:t xml:space="preserve">Cererile și declarațiile pe propria răspundere pentru acordarea ajutorului de încălzire a locuinței, indiferent de sistemul de încălzire utilizat, se pot depune conform legii până la 20 noiembrie a fiecărui an. </w:t>
      </w:r>
    </w:p>
    <w:p w14:paraId="2A95B5C4" w14:textId="4B787E36" w:rsidR="006A47C2" w:rsidRPr="006A47C2" w:rsidRDefault="006A47C2" w:rsidP="00B70214">
      <w:pPr>
        <w:shd w:val="clear" w:color="auto" w:fill="EFEFF1"/>
        <w:spacing w:before="120" w:after="120" w:line="270" w:lineRule="atLeast"/>
        <w:jc w:val="both"/>
        <w:rPr>
          <w:rFonts w:ascii="Arial Black" w:hAnsi="Arial Black"/>
          <w:color w:val="000000" w:themeColor="text1"/>
          <w:sz w:val="28"/>
          <w:szCs w:val="28"/>
        </w:rPr>
      </w:pPr>
      <w:r w:rsidRPr="006A47C2">
        <w:rPr>
          <w:rFonts w:ascii="Arial Black" w:hAnsi="Arial Black"/>
          <w:color w:val="000000" w:themeColor="text1"/>
          <w:sz w:val="28"/>
          <w:szCs w:val="28"/>
          <w:shd w:val="clear" w:color="auto" w:fill="FFFFFF"/>
        </w:rPr>
        <w:t>După această dată se vor înregistra cereri, dar consumatorii vor primi acest ajutor începând cu luna în curs pentru cei care au depus documentele până la data de 20 a lunii respective și începând cu data de 1 a lunii următoare depunerii cererii pentru cei care au depus după data de 20 a lunii respective.</w:t>
      </w:r>
    </w:p>
    <w:sectPr w:rsidR="006A47C2" w:rsidRPr="006A4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F34BC"/>
    <w:multiLevelType w:val="multilevel"/>
    <w:tmpl w:val="79C8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35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AD"/>
    <w:rsid w:val="00275FFD"/>
    <w:rsid w:val="002A52BA"/>
    <w:rsid w:val="003F5453"/>
    <w:rsid w:val="004714AD"/>
    <w:rsid w:val="0055215F"/>
    <w:rsid w:val="006A47C2"/>
    <w:rsid w:val="00741F51"/>
    <w:rsid w:val="00A8081D"/>
    <w:rsid w:val="00B70214"/>
    <w:rsid w:val="00C6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BCC8"/>
  <w15:chartTrackingRefBased/>
  <w15:docId w15:val="{0173A80C-0AC9-488F-A910-3B73069B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customStyle="1" w:styleId="plain">
    <w:name w:val="plain"/>
    <w:basedOn w:val="Normal"/>
    <w:rsid w:val="006A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1032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2023-10-04T07:07:00Z</dcterms:created>
  <dcterms:modified xsi:type="dcterms:W3CDTF">2023-10-04T08:24:00Z</dcterms:modified>
</cp:coreProperties>
</file>