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BA43D" w14:textId="77777777" w:rsidR="00656821" w:rsidRDefault="00656821" w:rsidP="00656821">
      <w:pPr>
        <w:shd w:val="clear" w:color="auto" w:fill="FFFFFF"/>
        <w:spacing w:after="0" w:line="240" w:lineRule="auto"/>
        <w:outlineLvl w:val="3"/>
        <w:rPr>
          <w:rFonts w:ascii="Calibri" w:eastAsia="Times New Roman" w:hAnsi="Calibri" w:cs="Calibri"/>
          <w:b/>
          <w:bCs/>
          <w:color w:val="2A76A7"/>
          <w:kern w:val="0"/>
          <w:sz w:val="26"/>
          <w:szCs w:val="26"/>
          <w:lang w:eastAsia="ro-RO"/>
          <w14:ligatures w14:val="none"/>
        </w:rPr>
      </w:pPr>
    </w:p>
    <w:p w14:paraId="62787746" w14:textId="77777777" w:rsidR="00656821" w:rsidRDefault="00656821" w:rsidP="00656821">
      <w:pPr>
        <w:shd w:val="clear" w:color="auto" w:fill="FFFFFF"/>
        <w:spacing w:after="0" w:line="240" w:lineRule="auto"/>
        <w:outlineLvl w:val="3"/>
        <w:rPr>
          <w:rFonts w:ascii="Calibri" w:eastAsia="Times New Roman" w:hAnsi="Calibri" w:cs="Calibri"/>
          <w:b/>
          <w:bCs/>
          <w:color w:val="2A76A7"/>
          <w:kern w:val="0"/>
          <w:sz w:val="26"/>
          <w:szCs w:val="26"/>
          <w:lang w:eastAsia="ro-RO"/>
          <w14:ligatures w14:val="none"/>
        </w:rPr>
      </w:pPr>
    </w:p>
    <w:p w14:paraId="301EB146" w14:textId="4284981D" w:rsidR="00656821" w:rsidRDefault="00000000" w:rsidP="00656821">
      <w:pPr>
        <w:shd w:val="clear" w:color="auto" w:fill="FFFFFF"/>
        <w:spacing w:after="0" w:line="240" w:lineRule="auto"/>
        <w:outlineLvl w:val="3"/>
        <w:rPr>
          <w:rFonts w:ascii="Calibri" w:eastAsia="Times New Roman" w:hAnsi="Calibri" w:cs="Calibri"/>
          <w:b/>
          <w:bCs/>
          <w:color w:val="48B7E6"/>
          <w:kern w:val="0"/>
          <w:sz w:val="26"/>
          <w:szCs w:val="26"/>
          <w:lang w:eastAsia="ro-RO"/>
          <w14:ligatures w14:val="none"/>
        </w:rPr>
      </w:pPr>
      <w:hyperlink r:id="rId4" w:tgtFrame="_blank" w:history="1">
        <w:r w:rsidR="00656821" w:rsidRPr="00656821">
          <w:rPr>
            <w:rFonts w:ascii="Calibri" w:eastAsia="Times New Roman" w:hAnsi="Calibri" w:cs="Calibri"/>
            <w:b/>
            <w:bCs/>
            <w:color w:val="1A86B6"/>
            <w:kern w:val="0"/>
            <w:sz w:val="26"/>
            <w:szCs w:val="26"/>
            <w:u w:val="single"/>
            <w:lang w:eastAsia="ro-RO"/>
            <w14:ligatures w14:val="none"/>
          </w:rPr>
          <w:t>Documentele necesare emiterii certificatului de urbanism</w:t>
        </w:r>
      </w:hyperlink>
    </w:p>
    <w:p w14:paraId="73CC68A6" w14:textId="77777777" w:rsidR="00656821" w:rsidRPr="00656821" w:rsidRDefault="00656821" w:rsidP="00656821">
      <w:pPr>
        <w:shd w:val="clear" w:color="auto" w:fill="FFFFFF"/>
        <w:spacing w:after="0" w:line="240" w:lineRule="auto"/>
        <w:outlineLvl w:val="3"/>
        <w:rPr>
          <w:rFonts w:ascii="Calibri" w:eastAsia="Times New Roman" w:hAnsi="Calibri" w:cs="Calibri"/>
          <w:b/>
          <w:bCs/>
          <w:color w:val="333333"/>
          <w:kern w:val="0"/>
          <w:sz w:val="26"/>
          <w:szCs w:val="26"/>
          <w:lang w:eastAsia="ro-RO"/>
          <w14:ligatures w14:val="none"/>
        </w:rPr>
      </w:pPr>
    </w:p>
    <w:p w14:paraId="248398F5" w14:textId="5F1548BC" w:rsidR="00656821" w:rsidRPr="00656821" w:rsidRDefault="00656821" w:rsidP="00656821">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Pr>
          <w:rFonts w:ascii="Calibri" w:eastAsia="Times New Roman" w:hAnsi="Calibri" w:cs="Calibri"/>
          <w:b/>
          <w:bCs/>
          <w:color w:val="222222"/>
          <w:kern w:val="0"/>
          <w:sz w:val="26"/>
          <w:szCs w:val="26"/>
          <w:lang w:eastAsia="ro-RO"/>
          <w14:ligatures w14:val="none"/>
        </w:rPr>
        <w:t xml:space="preserve"> </w:t>
      </w:r>
      <w:r w:rsidRPr="00656821">
        <w:rPr>
          <w:rFonts w:ascii="Calibri" w:eastAsia="Times New Roman" w:hAnsi="Calibri" w:cs="Calibri"/>
          <w:color w:val="444444"/>
          <w:kern w:val="0"/>
          <w:sz w:val="26"/>
          <w:szCs w:val="26"/>
          <w:lang w:eastAsia="ro-RO"/>
          <w14:ligatures w14:val="none"/>
        </w:rPr>
        <w:t>Pentru emiterea certificatului de urbanism solicitantul - orice persoană fizică sau juridică interesată - trebuie să depună la emitent următoarele:</w:t>
      </w:r>
    </w:p>
    <w:p w14:paraId="678FB044" w14:textId="07533BB5" w:rsidR="00656821" w:rsidRPr="00656821" w:rsidRDefault="00656821" w:rsidP="00656821">
      <w:pPr>
        <w:shd w:val="clear" w:color="auto" w:fill="FFFFFF"/>
        <w:spacing w:after="0" w:line="240" w:lineRule="auto"/>
        <w:jc w:val="both"/>
        <w:rPr>
          <w:rFonts w:ascii="Calibri" w:eastAsia="Times New Roman" w:hAnsi="Calibri" w:cs="Calibri"/>
          <w:color w:val="333333"/>
          <w:kern w:val="0"/>
          <w:sz w:val="26"/>
          <w:szCs w:val="26"/>
          <w:lang w:eastAsia="ro-RO"/>
          <w14:ligatures w14:val="none"/>
        </w:rPr>
      </w:pPr>
      <w:r w:rsidRPr="00656821">
        <w:rPr>
          <w:rFonts w:ascii="Calibri" w:eastAsia="Times New Roman" w:hAnsi="Calibri" w:cs="Calibri"/>
          <w:color w:val="222222"/>
          <w:kern w:val="0"/>
          <w:sz w:val="26"/>
          <w:szCs w:val="26"/>
          <w:lang w:eastAsia="ro-RO"/>
          <w14:ligatures w14:val="none"/>
        </w:rPr>
        <w:t>▪</w:t>
      </w:r>
      <w:r w:rsidRPr="00656821">
        <w:rPr>
          <w:rFonts w:ascii="Calibri" w:eastAsia="Times New Roman" w:hAnsi="Calibri" w:cs="Calibri"/>
          <w:color w:val="444444"/>
          <w:kern w:val="0"/>
          <w:sz w:val="26"/>
          <w:szCs w:val="26"/>
          <w:lang w:eastAsia="ro-RO"/>
          <w14:ligatures w14:val="none"/>
        </w:rPr>
        <w:t> cerere-tip pentru emiterea certificatului de urbanism (formularul-model F.1), completată cu elementele de identificare ale solicitantului şi imobilului, cu precizarea scopului solicitării actului;</w:t>
      </w:r>
      <w:r w:rsidR="002462C9">
        <w:rPr>
          <w:rFonts w:ascii="Calibri" w:eastAsia="Times New Roman" w:hAnsi="Calibri" w:cs="Calibri"/>
          <w:color w:val="444444"/>
          <w:kern w:val="0"/>
          <w:sz w:val="26"/>
          <w:szCs w:val="26"/>
          <w:lang w:eastAsia="ro-RO"/>
          <w14:ligatures w14:val="none"/>
        </w:rPr>
        <w:t>(FORMULARUL SE POATE DESCARCA DE PE SITE-UL PRIMARIEI)</w:t>
      </w:r>
    </w:p>
    <w:p w14:paraId="0E6A0290" w14:textId="77777777" w:rsidR="00656821" w:rsidRPr="00656821" w:rsidRDefault="00656821" w:rsidP="00656821">
      <w:pPr>
        <w:shd w:val="clear" w:color="auto" w:fill="FFFFFF"/>
        <w:spacing w:after="0" w:line="240" w:lineRule="auto"/>
        <w:jc w:val="both"/>
        <w:rPr>
          <w:rFonts w:ascii="Calibri" w:eastAsia="Times New Roman" w:hAnsi="Calibri" w:cs="Calibri"/>
          <w:color w:val="333333"/>
          <w:kern w:val="0"/>
          <w:sz w:val="26"/>
          <w:szCs w:val="26"/>
          <w:lang w:eastAsia="ro-RO"/>
          <w14:ligatures w14:val="none"/>
        </w:rPr>
      </w:pPr>
      <w:r w:rsidRPr="00656821">
        <w:rPr>
          <w:rFonts w:ascii="Calibri" w:eastAsia="Times New Roman" w:hAnsi="Calibri" w:cs="Calibri"/>
          <w:color w:val="222222"/>
          <w:kern w:val="0"/>
          <w:sz w:val="26"/>
          <w:szCs w:val="26"/>
          <w:lang w:eastAsia="ro-RO"/>
          <w14:ligatures w14:val="none"/>
        </w:rPr>
        <w:t>▪</w:t>
      </w:r>
      <w:r w:rsidRPr="00656821">
        <w:rPr>
          <w:rFonts w:ascii="Calibri" w:eastAsia="Times New Roman" w:hAnsi="Calibri" w:cs="Calibri"/>
          <w:color w:val="444444"/>
          <w:kern w:val="0"/>
          <w:sz w:val="26"/>
          <w:szCs w:val="26"/>
          <w:lang w:eastAsia="ro-RO"/>
          <w14:ligatures w14:val="none"/>
        </w:rPr>
        <w:t> plan de situaţie, elaborat pe suport topografic - vizat de oficiul judeţean de cadastru, geodezie şi cartografie - la scările 1:5000 până la 1:500;</w:t>
      </w:r>
    </w:p>
    <w:p w14:paraId="13F10A55" w14:textId="77777777" w:rsidR="00656821" w:rsidRPr="00656821" w:rsidRDefault="00656821" w:rsidP="00656821">
      <w:pPr>
        <w:shd w:val="clear" w:color="auto" w:fill="FFFFFF"/>
        <w:spacing w:after="0" w:line="240" w:lineRule="auto"/>
        <w:jc w:val="both"/>
        <w:rPr>
          <w:rFonts w:ascii="Calibri" w:eastAsia="Times New Roman" w:hAnsi="Calibri" w:cs="Calibri"/>
          <w:color w:val="333333"/>
          <w:kern w:val="0"/>
          <w:sz w:val="26"/>
          <w:szCs w:val="26"/>
          <w:lang w:eastAsia="ro-RO"/>
          <w14:ligatures w14:val="none"/>
        </w:rPr>
      </w:pPr>
      <w:r w:rsidRPr="00656821">
        <w:rPr>
          <w:rFonts w:ascii="Calibri" w:eastAsia="Times New Roman" w:hAnsi="Calibri" w:cs="Calibri"/>
          <w:color w:val="222222"/>
          <w:kern w:val="0"/>
          <w:sz w:val="26"/>
          <w:szCs w:val="26"/>
          <w:lang w:eastAsia="ro-RO"/>
          <w14:ligatures w14:val="none"/>
        </w:rPr>
        <w:t>▪</w:t>
      </w:r>
      <w:r w:rsidRPr="00656821">
        <w:rPr>
          <w:rFonts w:ascii="Calibri" w:eastAsia="Times New Roman" w:hAnsi="Calibri" w:cs="Calibri"/>
          <w:color w:val="444444"/>
          <w:kern w:val="0"/>
          <w:sz w:val="26"/>
          <w:szCs w:val="26"/>
          <w:lang w:eastAsia="ro-RO"/>
          <w14:ligatures w14:val="none"/>
        </w:rPr>
        <w:t> extrasul de Carte funciară (până la introducerea cadastrului general în unitatea administrativ-teritorială respectivă) pentru imobilele proprietate privată, numai în cazul solicitării certificatului de urbanism pentru înstrăinări;</w:t>
      </w:r>
    </w:p>
    <w:p w14:paraId="21262550" w14:textId="77777777" w:rsidR="00656821" w:rsidRPr="00656821" w:rsidRDefault="00656821" w:rsidP="00656821">
      <w:pPr>
        <w:shd w:val="clear" w:color="auto" w:fill="FFFFFF"/>
        <w:spacing w:after="0" w:line="240" w:lineRule="auto"/>
        <w:jc w:val="both"/>
        <w:rPr>
          <w:rFonts w:ascii="Calibri" w:eastAsia="Times New Roman" w:hAnsi="Calibri" w:cs="Calibri"/>
          <w:color w:val="333333"/>
          <w:kern w:val="0"/>
          <w:sz w:val="26"/>
          <w:szCs w:val="26"/>
          <w:lang w:eastAsia="ro-RO"/>
          <w14:ligatures w14:val="none"/>
        </w:rPr>
      </w:pPr>
      <w:r w:rsidRPr="00656821">
        <w:rPr>
          <w:rFonts w:ascii="Calibri" w:eastAsia="Times New Roman" w:hAnsi="Calibri" w:cs="Calibri"/>
          <w:color w:val="222222"/>
          <w:kern w:val="0"/>
          <w:sz w:val="26"/>
          <w:szCs w:val="26"/>
          <w:lang w:eastAsia="ro-RO"/>
          <w14:ligatures w14:val="none"/>
        </w:rPr>
        <w:t>▪</w:t>
      </w:r>
      <w:r w:rsidRPr="00656821">
        <w:rPr>
          <w:rFonts w:ascii="Calibri" w:eastAsia="Times New Roman" w:hAnsi="Calibri" w:cs="Calibri"/>
          <w:color w:val="444444"/>
          <w:kern w:val="0"/>
          <w:sz w:val="26"/>
          <w:szCs w:val="26"/>
          <w:lang w:eastAsia="ro-RO"/>
          <w14:ligatures w14:val="none"/>
        </w:rPr>
        <w:t> documentul de plată a taxei de eliberare a certificatului de urbanism (în copie).</w:t>
      </w:r>
    </w:p>
    <w:p w14:paraId="4F723E03" w14:textId="1C528E95" w:rsidR="00656821" w:rsidRPr="00656821" w:rsidRDefault="00656821" w:rsidP="00656821">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Pr>
          <w:rFonts w:ascii="Calibri" w:eastAsia="Times New Roman" w:hAnsi="Calibri" w:cs="Calibri"/>
          <w:b/>
          <w:bCs/>
          <w:color w:val="222222"/>
          <w:kern w:val="0"/>
          <w:sz w:val="26"/>
          <w:szCs w:val="26"/>
          <w:lang w:eastAsia="ro-RO"/>
          <w14:ligatures w14:val="none"/>
        </w:rPr>
        <w:t xml:space="preserve"> </w:t>
      </w:r>
      <w:r w:rsidRPr="00656821">
        <w:rPr>
          <w:rFonts w:ascii="Calibri" w:eastAsia="Times New Roman" w:hAnsi="Calibri" w:cs="Calibri"/>
          <w:color w:val="444444"/>
          <w:kern w:val="0"/>
          <w:sz w:val="26"/>
          <w:szCs w:val="26"/>
          <w:lang w:eastAsia="ro-RO"/>
          <w14:ligatures w14:val="none"/>
        </w:rPr>
        <w:t> Conform Precizărilor privind completarea formularului "Cerere pentru emiterea certificatului de urbanism", elementul principal de identificare al imobilului este adresa poştală, completată cu planul topografic sau, după caz, cu alte elemente de identificare menţionate în precizările la cerere.</w:t>
      </w:r>
    </w:p>
    <w:p w14:paraId="0FA0C06D" w14:textId="2ECAAC84" w:rsidR="00656821" w:rsidRPr="002462C9" w:rsidRDefault="00656821" w:rsidP="00656821">
      <w:pPr>
        <w:shd w:val="clear" w:color="auto" w:fill="FFFFFF"/>
        <w:spacing w:after="150" w:line="240" w:lineRule="auto"/>
        <w:jc w:val="both"/>
        <w:rPr>
          <w:rFonts w:ascii="Arial Black" w:eastAsia="Times New Roman" w:hAnsi="Arial Black" w:cs="Calibri"/>
          <w:color w:val="333333"/>
          <w:kern w:val="0"/>
          <w:sz w:val="26"/>
          <w:szCs w:val="26"/>
          <w:lang w:eastAsia="ro-RO"/>
          <w14:ligatures w14:val="none"/>
        </w:rPr>
      </w:pPr>
      <w:r w:rsidRPr="002462C9">
        <w:rPr>
          <w:rFonts w:ascii="Arial Black" w:eastAsia="Times New Roman" w:hAnsi="Arial Black" w:cs="Calibri"/>
          <w:color w:val="444444"/>
          <w:kern w:val="0"/>
          <w:sz w:val="26"/>
          <w:szCs w:val="26"/>
          <w:lang w:eastAsia="ro-RO"/>
          <w14:ligatures w14:val="none"/>
        </w:rPr>
        <w:t>Certificatul de urbanism nu ţine loc de autorizaţie de construire/desfiinţare şi nu conferă dreptul de a executa lucrări de construcţii.</w:t>
      </w:r>
    </w:p>
    <w:p w14:paraId="155A9905" w14:textId="37602015" w:rsidR="0055215F" w:rsidRDefault="0055215F" w:rsidP="00656821"/>
    <w:p w14:paraId="7DBB9653" w14:textId="2082E00C" w:rsidR="00E40CB2" w:rsidRDefault="00E40CB2" w:rsidP="00656821"/>
    <w:p w14:paraId="57D9E36E" w14:textId="5CF6E034" w:rsidR="00E40CB2" w:rsidRDefault="00E40CB2" w:rsidP="00656821"/>
    <w:p w14:paraId="060424A7" w14:textId="67FED483" w:rsidR="00E40CB2" w:rsidRDefault="00E40CB2" w:rsidP="00656821"/>
    <w:p w14:paraId="362B881F" w14:textId="3F11E1A2" w:rsidR="00E40CB2" w:rsidRDefault="00E40CB2" w:rsidP="00656821"/>
    <w:p w14:paraId="2C09CB8F" w14:textId="0ED30046" w:rsidR="00E40CB2" w:rsidRDefault="00E40CB2" w:rsidP="00656821"/>
    <w:p w14:paraId="4FBE304E" w14:textId="4E5006FD" w:rsidR="00E40CB2" w:rsidRDefault="00E40CB2" w:rsidP="00656821"/>
    <w:p w14:paraId="6F28EBE7" w14:textId="0FEEEE83" w:rsidR="00E40CB2" w:rsidRDefault="00E40CB2" w:rsidP="00656821"/>
    <w:p w14:paraId="5C40D927" w14:textId="3ED78489" w:rsidR="00E40CB2" w:rsidRDefault="00E40CB2" w:rsidP="00656821"/>
    <w:p w14:paraId="6D044DAA" w14:textId="5924610D" w:rsidR="00E40CB2" w:rsidRDefault="00E40CB2" w:rsidP="00656821"/>
    <w:p w14:paraId="63AC17F2" w14:textId="5C1F9227" w:rsidR="00E40CB2" w:rsidRDefault="00E40CB2" w:rsidP="00656821"/>
    <w:p w14:paraId="4236C9F2" w14:textId="4AEE1258" w:rsidR="00E40CB2" w:rsidRDefault="00E40CB2" w:rsidP="00656821"/>
    <w:p w14:paraId="0F49A815" w14:textId="17C1E215" w:rsidR="00E40CB2" w:rsidRDefault="00E40CB2" w:rsidP="00656821"/>
    <w:p w14:paraId="4EEF0C8A" w14:textId="77777777" w:rsidR="00E40CB2" w:rsidRPr="00E40CB2" w:rsidRDefault="00000000" w:rsidP="00E40CB2">
      <w:pPr>
        <w:shd w:val="clear" w:color="auto" w:fill="FFFFFF"/>
        <w:spacing w:after="0" w:line="240" w:lineRule="auto"/>
        <w:jc w:val="center"/>
        <w:outlineLvl w:val="3"/>
        <w:rPr>
          <w:rFonts w:ascii="Calibri" w:eastAsia="Times New Roman" w:hAnsi="Calibri" w:cs="Calibri"/>
          <w:b/>
          <w:bCs/>
          <w:color w:val="333333"/>
          <w:kern w:val="0"/>
          <w:sz w:val="26"/>
          <w:szCs w:val="26"/>
          <w:lang w:eastAsia="ro-RO"/>
          <w14:ligatures w14:val="none"/>
        </w:rPr>
      </w:pPr>
      <w:hyperlink r:id="rId5" w:tgtFrame="_blank" w:history="1">
        <w:r w:rsidR="00E40CB2" w:rsidRPr="00E40CB2">
          <w:rPr>
            <w:rFonts w:ascii="Calibri" w:eastAsia="Times New Roman" w:hAnsi="Calibri" w:cs="Calibri"/>
            <w:b/>
            <w:bCs/>
            <w:color w:val="1A86B6"/>
            <w:kern w:val="0"/>
            <w:sz w:val="26"/>
            <w:szCs w:val="26"/>
            <w:u w:val="single"/>
            <w:lang w:eastAsia="ro-RO"/>
            <w14:ligatures w14:val="none"/>
          </w:rPr>
          <w:t>Documentele necesare emiterii autorizaţiei</w:t>
        </w:r>
        <w:r w:rsidR="00E40CB2" w:rsidRPr="00E40CB2">
          <w:rPr>
            <w:rFonts w:ascii="Calibri" w:eastAsia="Times New Roman" w:hAnsi="Calibri" w:cs="Calibri"/>
            <w:b/>
            <w:bCs/>
            <w:color w:val="1A86B6"/>
            <w:kern w:val="0"/>
            <w:sz w:val="26"/>
            <w:szCs w:val="26"/>
            <w:lang w:eastAsia="ro-RO"/>
            <w14:ligatures w14:val="none"/>
          </w:rPr>
          <w:br/>
        </w:r>
        <w:r w:rsidR="00E40CB2" w:rsidRPr="00E40CB2">
          <w:rPr>
            <w:rFonts w:ascii="Calibri" w:eastAsia="Times New Roman" w:hAnsi="Calibri" w:cs="Calibri"/>
            <w:b/>
            <w:bCs/>
            <w:color w:val="1A86B6"/>
            <w:kern w:val="0"/>
            <w:sz w:val="26"/>
            <w:szCs w:val="26"/>
            <w:u w:val="single"/>
            <w:lang w:eastAsia="ro-RO"/>
            <w14:ligatures w14:val="none"/>
          </w:rPr>
          <w:t>de construire/desfiinţare</w:t>
        </w:r>
      </w:hyperlink>
    </w:p>
    <w:p w14:paraId="43C0F907"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(1)</w:t>
      </w:r>
      <w:r w:rsidRPr="00E40CB2">
        <w:rPr>
          <w:rFonts w:ascii="Calibri" w:eastAsia="Times New Roman" w:hAnsi="Calibri" w:cs="Calibri"/>
          <w:color w:val="444444"/>
          <w:kern w:val="0"/>
          <w:sz w:val="26"/>
          <w:szCs w:val="26"/>
          <w:lang w:eastAsia="ro-RO"/>
          <w14:ligatures w14:val="none"/>
        </w:rPr>
        <w:t> Dosarul (documentaţia) care se depune în vederea emiterii autorizaţiei de construire va cuprinde următoarele documente:</w:t>
      </w:r>
    </w:p>
    <w:p w14:paraId="5D1E54C9" w14:textId="17C0B0BD"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a)</w:t>
      </w:r>
      <w:r w:rsidRPr="00E40CB2">
        <w:rPr>
          <w:rFonts w:ascii="Calibri" w:eastAsia="Times New Roman" w:hAnsi="Calibri" w:cs="Calibri"/>
          <w:color w:val="444444"/>
          <w:kern w:val="0"/>
          <w:sz w:val="26"/>
          <w:szCs w:val="26"/>
          <w:lang w:eastAsia="ro-RO"/>
          <w14:ligatures w14:val="none"/>
        </w:rPr>
        <w:t xml:space="preserve"> cerere pentru emiterea autorizaţiei de construire - inclusiv anexa (se utilizează formularul-model F.9, obţinut, , completată cu elementele de identificare şi datele tehnice conform </w:t>
      </w:r>
      <w:bookmarkStart w:id="0" w:name="_Hlk130885589"/>
      <w:r w:rsidR="002462C9">
        <w:rPr>
          <w:rFonts w:ascii="Calibri" w:eastAsia="Times New Roman" w:hAnsi="Calibri" w:cs="Calibri"/>
          <w:color w:val="444444"/>
          <w:kern w:val="0"/>
          <w:sz w:val="26"/>
          <w:szCs w:val="26"/>
          <w:lang w:eastAsia="ro-RO"/>
          <w14:ligatures w14:val="none"/>
        </w:rPr>
        <w:t>DTAC</w:t>
      </w:r>
      <w:bookmarkEnd w:id="0"/>
      <w:r w:rsidRPr="00E40CB2">
        <w:rPr>
          <w:rFonts w:ascii="Calibri" w:eastAsia="Times New Roman" w:hAnsi="Calibri" w:cs="Calibri"/>
          <w:color w:val="444444"/>
          <w:kern w:val="0"/>
          <w:sz w:val="26"/>
          <w:szCs w:val="26"/>
          <w:lang w:eastAsia="ro-RO"/>
          <w14:ligatures w14:val="none"/>
        </w:rPr>
        <w:t>;</w:t>
      </w:r>
    </w:p>
    <w:p w14:paraId="6FA79BA7"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b)</w:t>
      </w:r>
      <w:r w:rsidRPr="00E40CB2">
        <w:rPr>
          <w:rFonts w:ascii="Calibri" w:eastAsia="Times New Roman" w:hAnsi="Calibri" w:cs="Calibri"/>
          <w:color w:val="444444"/>
          <w:kern w:val="0"/>
          <w:sz w:val="26"/>
          <w:szCs w:val="26"/>
          <w:lang w:eastAsia="ro-RO"/>
          <w14:ligatures w14:val="none"/>
        </w:rPr>
        <w:t> actul doveditor al titlului asupra imobilului, care să îi confere solicitantului dreptul de execuţie a lucrărilor de construcţii (în copie legalizată);</w:t>
      </w:r>
    </w:p>
    <w:p w14:paraId="0C0B4072"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c)</w:t>
      </w:r>
      <w:r w:rsidRPr="00E40CB2">
        <w:rPr>
          <w:rFonts w:ascii="Calibri" w:eastAsia="Times New Roman" w:hAnsi="Calibri" w:cs="Calibri"/>
          <w:color w:val="444444"/>
          <w:kern w:val="0"/>
          <w:sz w:val="26"/>
          <w:szCs w:val="26"/>
          <w:lang w:eastAsia="ro-RO"/>
          <w14:ligatures w14:val="none"/>
        </w:rPr>
        <w:t> certificatul de urbanism (în copie);</w:t>
      </w:r>
    </w:p>
    <w:p w14:paraId="26B402BF" w14:textId="45EDF2BD"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d)</w:t>
      </w:r>
      <w:r w:rsidRPr="00E40CB2">
        <w:rPr>
          <w:rFonts w:ascii="Calibri" w:eastAsia="Times New Roman" w:hAnsi="Calibri" w:cs="Calibri"/>
          <w:color w:val="444444"/>
          <w:kern w:val="0"/>
          <w:sz w:val="26"/>
          <w:szCs w:val="26"/>
          <w:lang w:eastAsia="ro-RO"/>
          <w14:ligatures w14:val="none"/>
        </w:rPr>
        <w:t xml:space="preserve"> proiectul pentru autorizarea executării lucrărilor de construire </w:t>
      </w:r>
      <w:r w:rsidR="002462C9">
        <w:rPr>
          <w:rFonts w:ascii="Calibri" w:eastAsia="Times New Roman" w:hAnsi="Calibri" w:cs="Calibri"/>
          <w:color w:val="444444"/>
          <w:kern w:val="0"/>
          <w:sz w:val="26"/>
          <w:szCs w:val="26"/>
          <w:lang w:eastAsia="ro-RO"/>
          <w14:ligatures w14:val="none"/>
        </w:rPr>
        <w:t>DTAC</w:t>
      </w:r>
      <w:r w:rsidR="002462C9" w:rsidRPr="00E40CB2">
        <w:rPr>
          <w:rFonts w:ascii="Calibri" w:eastAsia="Times New Roman" w:hAnsi="Calibri" w:cs="Calibri"/>
          <w:color w:val="444444"/>
          <w:kern w:val="0"/>
          <w:sz w:val="26"/>
          <w:szCs w:val="26"/>
          <w:lang w:eastAsia="ro-RO"/>
          <w14:ligatures w14:val="none"/>
        </w:rPr>
        <w:t xml:space="preserve"> </w:t>
      </w:r>
      <w:r w:rsidR="002462C9">
        <w:rPr>
          <w:rFonts w:ascii="Calibri" w:eastAsia="Times New Roman" w:hAnsi="Calibri" w:cs="Calibri"/>
          <w:color w:val="444444"/>
          <w:kern w:val="0"/>
          <w:sz w:val="26"/>
          <w:szCs w:val="26"/>
          <w:lang w:eastAsia="ro-RO"/>
          <w14:ligatures w14:val="none"/>
        </w:rPr>
        <w:t xml:space="preserve"> și DTOE </w:t>
      </w:r>
      <w:r w:rsidRPr="00E40CB2">
        <w:rPr>
          <w:rFonts w:ascii="Calibri" w:eastAsia="Times New Roman" w:hAnsi="Calibri" w:cs="Calibri"/>
          <w:color w:val="444444"/>
          <w:kern w:val="0"/>
          <w:sz w:val="26"/>
          <w:szCs w:val="26"/>
          <w:lang w:eastAsia="ro-RO"/>
          <w14:ligatures w14:val="none"/>
        </w:rPr>
        <w:t>- ., întocmit în baza prevederilor anexei nr. 1 la Lege şi a prevederilor art. 23 alin. (2) din prezentele norme metodologice, inclusiv referatele de verificare şi, după caz, referatul de expertiză tehnică - semnate şi ştampilate în original (două exemplare);</w:t>
      </w:r>
    </w:p>
    <w:p w14:paraId="341DD76D" w14:textId="0BAAB77F" w:rsidR="00E40CB2" w:rsidRPr="002462C9" w:rsidRDefault="00E40CB2" w:rsidP="002462C9">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e)</w:t>
      </w:r>
      <w:r w:rsidRPr="00E40CB2">
        <w:rPr>
          <w:rFonts w:ascii="Calibri" w:eastAsia="Times New Roman" w:hAnsi="Calibri" w:cs="Calibri"/>
          <w:color w:val="444444"/>
          <w:kern w:val="0"/>
          <w:sz w:val="26"/>
          <w:szCs w:val="26"/>
          <w:lang w:eastAsia="ro-RO"/>
          <w14:ligatures w14:val="none"/>
        </w:rPr>
        <w:t> fişele tehnice pentru obţinerea avizelor cerute prin certificatul de urbanism, necesare emiterii acordului unic, precum şi, după caz, documentaţiile tehnice necesare emiterii avizelor şi acordurilor care sunt în competenţa de obţinere a emitentului (două exemplare);</w:t>
      </w:r>
    </w:p>
    <w:p w14:paraId="77DE5094"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f)</w:t>
      </w:r>
      <w:r w:rsidRPr="00E40CB2">
        <w:rPr>
          <w:rFonts w:ascii="Calibri" w:eastAsia="Times New Roman" w:hAnsi="Calibri" w:cs="Calibri"/>
          <w:color w:val="444444"/>
          <w:kern w:val="0"/>
          <w:sz w:val="26"/>
          <w:szCs w:val="26"/>
          <w:lang w:eastAsia="ro-RO"/>
          <w14:ligatures w14:val="none"/>
        </w:rPr>
        <w:t> avizele şi acordurile obţinute de solicitant, altele decât cele din competenţa de obţinere a emitentului, stabilite prin certificatul de urbanism (în copie);</w:t>
      </w:r>
    </w:p>
    <w:p w14:paraId="26C631C2"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g)</w:t>
      </w:r>
      <w:r w:rsidRPr="00E40CB2">
        <w:rPr>
          <w:rFonts w:ascii="Calibri" w:eastAsia="Times New Roman" w:hAnsi="Calibri" w:cs="Calibri"/>
          <w:color w:val="444444"/>
          <w:kern w:val="0"/>
          <w:sz w:val="26"/>
          <w:szCs w:val="26"/>
          <w:lang w:eastAsia="ro-RO"/>
          <w14:ligatures w14:val="none"/>
        </w:rPr>
        <w:t> declaraţie pe propria răspundere privind inexistenţa unor litigii asupra imobilului;</w:t>
      </w:r>
    </w:p>
    <w:p w14:paraId="1C6F99D9"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h)</w:t>
      </w:r>
      <w:r w:rsidRPr="00E40CB2">
        <w:rPr>
          <w:rFonts w:ascii="Calibri" w:eastAsia="Times New Roman" w:hAnsi="Calibri" w:cs="Calibri"/>
          <w:color w:val="444444"/>
          <w:kern w:val="0"/>
          <w:sz w:val="26"/>
          <w:szCs w:val="26"/>
          <w:lang w:eastAsia="ro-RO"/>
          <w14:ligatures w14:val="none"/>
        </w:rPr>
        <w:t> documentul de plată a taxei de emitere a autorizaţiei de construire (în copie);</w:t>
      </w:r>
    </w:p>
    <w:p w14:paraId="006DE06B" w14:textId="2F4E362A" w:rsidR="00E40CB2" w:rsidRDefault="00E40CB2" w:rsidP="00E40CB2">
      <w:pPr>
        <w:shd w:val="clear" w:color="auto" w:fill="FFFFFF"/>
        <w:spacing w:after="150" w:line="240" w:lineRule="auto"/>
        <w:jc w:val="both"/>
        <w:rPr>
          <w:rFonts w:ascii="Calibri" w:eastAsia="Times New Roman" w:hAnsi="Calibri" w:cs="Calibri"/>
          <w:color w:val="444444"/>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i)</w:t>
      </w:r>
      <w:r w:rsidRPr="00E40CB2">
        <w:rPr>
          <w:rFonts w:ascii="Calibri" w:eastAsia="Times New Roman" w:hAnsi="Calibri" w:cs="Calibri"/>
          <w:color w:val="444444"/>
          <w:kern w:val="0"/>
          <w:sz w:val="26"/>
          <w:szCs w:val="26"/>
          <w:lang w:eastAsia="ro-RO"/>
          <w14:ligatures w14:val="none"/>
        </w:rPr>
        <w:t> documentele de plată a taxelor legale pentru avizele şi acordurile necesare emiterii acordului unic, conform listei avizelor şi acordurilor necesare, comunicate o dată cu certificatul de urbanism (în copie).</w:t>
      </w:r>
    </w:p>
    <w:p w14:paraId="6680B77B" w14:textId="77777777" w:rsidR="002462C9" w:rsidRPr="00E40CB2" w:rsidRDefault="002462C9"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p>
    <w:p w14:paraId="12472065" w14:textId="730BDBCC" w:rsidR="00E40CB2" w:rsidRDefault="00E40CB2" w:rsidP="00E40CB2">
      <w:pPr>
        <w:shd w:val="clear" w:color="auto" w:fill="FFFFFF"/>
        <w:spacing w:after="150" w:line="240" w:lineRule="auto"/>
        <w:jc w:val="both"/>
        <w:rPr>
          <w:rFonts w:ascii="Calibri" w:eastAsia="Times New Roman" w:hAnsi="Calibri" w:cs="Calibri"/>
          <w:b/>
          <w:bCs/>
          <w:color w:val="444444"/>
          <w:kern w:val="0"/>
          <w:sz w:val="26"/>
          <w:szCs w:val="26"/>
          <w:lang w:eastAsia="ro-RO"/>
          <w14:ligatures w14:val="none"/>
        </w:rPr>
      </w:pPr>
      <w:r w:rsidRPr="002462C9">
        <w:rPr>
          <w:rFonts w:ascii="Calibri" w:eastAsia="Times New Roman" w:hAnsi="Calibri" w:cs="Calibri"/>
          <w:b/>
          <w:bCs/>
          <w:color w:val="222222"/>
          <w:kern w:val="0"/>
          <w:sz w:val="26"/>
          <w:szCs w:val="26"/>
          <w:lang w:eastAsia="ro-RO"/>
          <w14:ligatures w14:val="none"/>
        </w:rPr>
        <w:t>(2)</w:t>
      </w:r>
      <w:r w:rsidRPr="002462C9">
        <w:rPr>
          <w:rFonts w:ascii="Calibri" w:eastAsia="Times New Roman" w:hAnsi="Calibri" w:cs="Calibri"/>
          <w:b/>
          <w:bCs/>
          <w:color w:val="444444"/>
          <w:kern w:val="0"/>
          <w:sz w:val="26"/>
          <w:szCs w:val="26"/>
          <w:lang w:eastAsia="ro-RO"/>
          <w14:ligatures w14:val="none"/>
        </w:rPr>
        <w:t> Dosarul (documentaţia) care se depune în vederea emiterii autorizaţiei de desfiinţare va cuprinde următoarele documente:</w:t>
      </w:r>
    </w:p>
    <w:p w14:paraId="28FC1374" w14:textId="77777777" w:rsidR="002462C9" w:rsidRPr="002462C9" w:rsidRDefault="002462C9" w:rsidP="00E40CB2">
      <w:pPr>
        <w:shd w:val="clear" w:color="auto" w:fill="FFFFFF"/>
        <w:spacing w:after="150" w:line="240" w:lineRule="auto"/>
        <w:jc w:val="both"/>
        <w:rPr>
          <w:rFonts w:ascii="Calibri" w:eastAsia="Times New Roman" w:hAnsi="Calibri" w:cs="Calibri"/>
          <w:b/>
          <w:bCs/>
          <w:color w:val="333333"/>
          <w:kern w:val="0"/>
          <w:sz w:val="26"/>
          <w:szCs w:val="26"/>
          <w:lang w:eastAsia="ro-RO"/>
          <w14:ligatures w14:val="none"/>
        </w:rPr>
      </w:pPr>
    </w:p>
    <w:p w14:paraId="4DB28D05" w14:textId="57A31FBD"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a)</w:t>
      </w:r>
      <w:r w:rsidRPr="00E40CB2">
        <w:rPr>
          <w:rFonts w:ascii="Calibri" w:eastAsia="Times New Roman" w:hAnsi="Calibri" w:cs="Calibri"/>
          <w:color w:val="444444"/>
          <w:kern w:val="0"/>
          <w:sz w:val="26"/>
          <w:szCs w:val="26"/>
          <w:lang w:eastAsia="ro-RO"/>
          <w14:ligatures w14:val="none"/>
        </w:rPr>
        <w:t xml:space="preserve"> cerere pentru emiterea autorizaţiei de desfiinţare - inclusiv anexa (se utilizează formularul-model F.9,  completată cu elementele de identificare şi datele tehnice conform </w:t>
      </w:r>
      <w:r w:rsidR="002462C9">
        <w:rPr>
          <w:rFonts w:ascii="Calibri" w:eastAsia="Times New Roman" w:hAnsi="Calibri" w:cs="Calibri"/>
          <w:color w:val="444444"/>
          <w:kern w:val="0"/>
          <w:sz w:val="26"/>
          <w:szCs w:val="26"/>
          <w:lang w:eastAsia="ro-RO"/>
          <w14:ligatures w14:val="none"/>
        </w:rPr>
        <w:t>D.T</w:t>
      </w:r>
      <w:r w:rsidRPr="00E40CB2">
        <w:rPr>
          <w:rFonts w:ascii="Calibri" w:eastAsia="Times New Roman" w:hAnsi="Calibri" w:cs="Calibri"/>
          <w:color w:val="444444"/>
          <w:kern w:val="0"/>
          <w:sz w:val="26"/>
          <w:szCs w:val="26"/>
          <w:lang w:eastAsia="ro-RO"/>
          <w14:ligatures w14:val="none"/>
        </w:rPr>
        <w:t>.A.D.;</w:t>
      </w:r>
    </w:p>
    <w:p w14:paraId="55D8E559"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b)</w:t>
      </w:r>
      <w:r w:rsidRPr="00E40CB2">
        <w:rPr>
          <w:rFonts w:ascii="Calibri" w:eastAsia="Times New Roman" w:hAnsi="Calibri" w:cs="Calibri"/>
          <w:color w:val="444444"/>
          <w:kern w:val="0"/>
          <w:sz w:val="26"/>
          <w:szCs w:val="26"/>
          <w:lang w:eastAsia="ro-RO"/>
          <w14:ligatures w14:val="none"/>
        </w:rPr>
        <w:t> actul doveditor al titlului asupra imobilului, care să îi confere solicitantului dreptul de execuţie a lucrărilor de construcţii (în copie legalizată);</w:t>
      </w:r>
    </w:p>
    <w:p w14:paraId="7CE37878"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c)</w:t>
      </w:r>
      <w:r w:rsidRPr="00E40CB2">
        <w:rPr>
          <w:rFonts w:ascii="Calibri" w:eastAsia="Times New Roman" w:hAnsi="Calibri" w:cs="Calibri"/>
          <w:color w:val="444444"/>
          <w:kern w:val="0"/>
          <w:sz w:val="26"/>
          <w:szCs w:val="26"/>
          <w:lang w:eastAsia="ro-RO"/>
          <w14:ligatures w14:val="none"/>
        </w:rPr>
        <w:t> certificatul de urbanism (în copie);</w:t>
      </w:r>
    </w:p>
    <w:p w14:paraId="3D919E70" w14:textId="4CC2BFF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lastRenderedPageBreak/>
        <w:t>d)</w:t>
      </w:r>
      <w:r w:rsidRPr="00E40CB2">
        <w:rPr>
          <w:rFonts w:ascii="Calibri" w:eastAsia="Times New Roman" w:hAnsi="Calibri" w:cs="Calibri"/>
          <w:color w:val="444444"/>
          <w:kern w:val="0"/>
          <w:sz w:val="26"/>
          <w:szCs w:val="26"/>
          <w:lang w:eastAsia="ro-RO"/>
          <w14:ligatures w14:val="none"/>
        </w:rPr>
        <w:t> proiectul pentru autorizarea executării lucrărilor de desfiinţare -</w:t>
      </w:r>
      <w:r w:rsidR="002462C9">
        <w:rPr>
          <w:rFonts w:ascii="Calibri" w:eastAsia="Times New Roman" w:hAnsi="Calibri" w:cs="Calibri"/>
          <w:color w:val="444444"/>
          <w:kern w:val="0"/>
          <w:sz w:val="26"/>
          <w:szCs w:val="26"/>
          <w:lang w:eastAsia="ro-RO"/>
          <w14:ligatures w14:val="none"/>
        </w:rPr>
        <w:t xml:space="preserve">  </w:t>
      </w:r>
      <w:r w:rsidR="002462C9">
        <w:rPr>
          <w:rFonts w:ascii="Calibri" w:eastAsia="Times New Roman" w:hAnsi="Calibri" w:cs="Calibri"/>
          <w:color w:val="444444"/>
          <w:kern w:val="0"/>
          <w:sz w:val="26"/>
          <w:szCs w:val="26"/>
          <w:lang w:eastAsia="ro-RO"/>
          <w14:ligatures w14:val="none"/>
        </w:rPr>
        <w:t>D.T</w:t>
      </w:r>
      <w:r w:rsidR="002462C9" w:rsidRPr="00E40CB2">
        <w:rPr>
          <w:rFonts w:ascii="Calibri" w:eastAsia="Times New Roman" w:hAnsi="Calibri" w:cs="Calibri"/>
          <w:color w:val="444444"/>
          <w:kern w:val="0"/>
          <w:sz w:val="26"/>
          <w:szCs w:val="26"/>
          <w:lang w:eastAsia="ro-RO"/>
          <w14:ligatures w14:val="none"/>
        </w:rPr>
        <w:t>.A.D</w:t>
      </w:r>
      <w:r w:rsidRPr="00E40CB2">
        <w:rPr>
          <w:rFonts w:ascii="Calibri" w:eastAsia="Times New Roman" w:hAnsi="Calibri" w:cs="Calibri"/>
          <w:color w:val="444444"/>
          <w:kern w:val="0"/>
          <w:sz w:val="26"/>
          <w:szCs w:val="26"/>
          <w:lang w:eastAsia="ro-RO"/>
          <w14:ligatures w14:val="none"/>
        </w:rPr>
        <w:t>., întocmit în baza prevederilor anexei nr. 1 la Lege, inclusiv referatele de verificare şi, după caz, referatul de expertiză tehnică - semnate şi ştampilate în original (două exemplare);</w:t>
      </w:r>
    </w:p>
    <w:p w14:paraId="1677F87F"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e)</w:t>
      </w:r>
      <w:r w:rsidRPr="00E40CB2">
        <w:rPr>
          <w:rFonts w:ascii="Calibri" w:eastAsia="Times New Roman" w:hAnsi="Calibri" w:cs="Calibri"/>
          <w:color w:val="444444"/>
          <w:kern w:val="0"/>
          <w:sz w:val="26"/>
          <w:szCs w:val="26"/>
          <w:lang w:eastAsia="ro-RO"/>
          <w14:ligatures w14:val="none"/>
        </w:rPr>
        <w:t> fişele tehnice pentru obţinerea avizelor cerute prin certificatul de urbanism, necesare emiterii acordului unic, precum şi, după caz, documentaţiile tehnice necesare emiterii avizelor şi acordurilor care sunt în competenţa de obţinere a emitentului (două exemplare);</w:t>
      </w:r>
    </w:p>
    <w:p w14:paraId="1384D065"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f)</w:t>
      </w:r>
      <w:r w:rsidRPr="00E40CB2">
        <w:rPr>
          <w:rFonts w:ascii="Calibri" w:eastAsia="Times New Roman" w:hAnsi="Calibri" w:cs="Calibri"/>
          <w:color w:val="444444"/>
          <w:kern w:val="0"/>
          <w:sz w:val="26"/>
          <w:szCs w:val="26"/>
          <w:lang w:eastAsia="ro-RO"/>
          <w14:ligatures w14:val="none"/>
        </w:rPr>
        <w:t> avizele şi acordurile obţinute de solicitant, altele decât cele din competenţa de obţinere a emitentului, stabilite prin certificatul de urbanism (în copie);</w:t>
      </w:r>
    </w:p>
    <w:p w14:paraId="693B6544"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g)</w:t>
      </w:r>
      <w:r w:rsidRPr="00E40CB2">
        <w:rPr>
          <w:rFonts w:ascii="Calibri" w:eastAsia="Times New Roman" w:hAnsi="Calibri" w:cs="Calibri"/>
          <w:color w:val="444444"/>
          <w:kern w:val="0"/>
          <w:sz w:val="26"/>
          <w:szCs w:val="26"/>
          <w:lang w:eastAsia="ro-RO"/>
          <w14:ligatures w14:val="none"/>
        </w:rPr>
        <w:t> declaraţie pe propria răspundere privind inexistenţa unor litigii asupra imobilului;</w:t>
      </w:r>
    </w:p>
    <w:p w14:paraId="26A8D2D9"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h)</w:t>
      </w:r>
      <w:r w:rsidRPr="00E40CB2">
        <w:rPr>
          <w:rFonts w:ascii="Calibri" w:eastAsia="Times New Roman" w:hAnsi="Calibri" w:cs="Calibri"/>
          <w:color w:val="444444"/>
          <w:kern w:val="0"/>
          <w:sz w:val="26"/>
          <w:szCs w:val="26"/>
          <w:lang w:eastAsia="ro-RO"/>
          <w14:ligatures w14:val="none"/>
        </w:rPr>
        <w:t> certificat de atestare fiscală privind valoarea de impozitare a imobilului (în copie);</w:t>
      </w:r>
    </w:p>
    <w:p w14:paraId="35AD8CF3"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i)</w:t>
      </w:r>
      <w:r w:rsidRPr="00E40CB2">
        <w:rPr>
          <w:rFonts w:ascii="Calibri" w:eastAsia="Times New Roman" w:hAnsi="Calibri" w:cs="Calibri"/>
          <w:color w:val="444444"/>
          <w:kern w:val="0"/>
          <w:sz w:val="26"/>
          <w:szCs w:val="26"/>
          <w:lang w:eastAsia="ro-RO"/>
          <w14:ligatures w14:val="none"/>
        </w:rPr>
        <w:t> documentul de plată a taxei de emitere a autorizaţiei de desfiinţare (în copie);</w:t>
      </w:r>
    </w:p>
    <w:p w14:paraId="5E051001"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j)</w:t>
      </w:r>
      <w:r w:rsidRPr="00E40CB2">
        <w:rPr>
          <w:rFonts w:ascii="Calibri" w:eastAsia="Times New Roman" w:hAnsi="Calibri" w:cs="Calibri"/>
          <w:color w:val="444444"/>
          <w:kern w:val="0"/>
          <w:sz w:val="26"/>
          <w:szCs w:val="26"/>
          <w:lang w:eastAsia="ro-RO"/>
          <w14:ligatures w14:val="none"/>
        </w:rPr>
        <w:t> documentele de plată a taxelor legale pentru avizele şi acordurile necesare emiterii acordului unic, conform listei avizelor şi acordurilor necesare, comunicate o dată cu certificatul de urbanism (în copie).</w:t>
      </w:r>
    </w:p>
    <w:p w14:paraId="0343EC61"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(3)</w:t>
      </w:r>
      <w:r w:rsidRPr="00E40CB2">
        <w:rPr>
          <w:rFonts w:ascii="Calibri" w:eastAsia="Times New Roman" w:hAnsi="Calibri" w:cs="Calibri"/>
          <w:color w:val="444444"/>
          <w:kern w:val="0"/>
          <w:sz w:val="26"/>
          <w:szCs w:val="26"/>
          <w:lang w:eastAsia="ro-RO"/>
          <w14:ligatures w14:val="none"/>
        </w:rPr>
        <w:t> Pentru depunerea dosarului (documentaţiei) necesar autorizării se vor avea în vedere şi următoarele:</w:t>
      </w:r>
    </w:p>
    <w:p w14:paraId="5FCFFBEF"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w:t>
      </w:r>
      <w:r w:rsidRPr="00E40CB2">
        <w:rPr>
          <w:rFonts w:ascii="Calibri" w:eastAsia="Times New Roman" w:hAnsi="Calibri" w:cs="Calibri"/>
          <w:color w:val="444444"/>
          <w:kern w:val="0"/>
          <w:sz w:val="26"/>
          <w:szCs w:val="26"/>
          <w:lang w:eastAsia="ro-RO"/>
          <w14:ligatures w14:val="none"/>
        </w:rPr>
        <w:t> în situaţia în care, o dată cu autorizaţia de construire/desfiinţare se solicită şi autorizarea organizării executării lucrărilor, solicitantul va prezenta şi proiectul de organizare a execuţiei lucrărilor (P.O.E.) - piese scrise şi desenate -, precum şi avizele specifice (aviz circulaţie, aviz pentru ocuparea temporară a domeniului public, aviz sanitar, aviz/contract cu societatea de salubritate etc.) (două exemplare);</w:t>
      </w:r>
    </w:p>
    <w:p w14:paraId="4900F098"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w:t>
      </w:r>
      <w:r w:rsidRPr="00E40CB2">
        <w:rPr>
          <w:rFonts w:ascii="Calibri" w:eastAsia="Times New Roman" w:hAnsi="Calibri" w:cs="Calibri"/>
          <w:color w:val="444444"/>
          <w:kern w:val="0"/>
          <w:sz w:val="26"/>
          <w:szCs w:val="26"/>
          <w:lang w:eastAsia="ro-RO"/>
          <w14:ligatures w14:val="none"/>
        </w:rPr>
        <w:t> în situaţia în care, potrivit prevederilor art. 85 alin. (7), emitentul asigură plata taxelor la o singură casierie, se admite prezentarea unui singur document de plată echivalent taxelor comasate (în copie);</w:t>
      </w:r>
    </w:p>
    <w:p w14:paraId="441ACFDC" w14:textId="77777777" w:rsidR="00E40CB2" w:rsidRPr="00E40CB2" w:rsidRDefault="00E40CB2" w:rsidP="00E40CB2">
      <w:pPr>
        <w:shd w:val="clear" w:color="auto" w:fill="FFFFFF"/>
        <w:spacing w:after="150" w:line="240" w:lineRule="auto"/>
        <w:jc w:val="both"/>
        <w:rPr>
          <w:rFonts w:ascii="Calibri" w:eastAsia="Times New Roman" w:hAnsi="Calibri" w:cs="Calibri"/>
          <w:color w:val="333333"/>
          <w:kern w:val="0"/>
          <w:sz w:val="26"/>
          <w:szCs w:val="26"/>
          <w:lang w:eastAsia="ro-RO"/>
          <w14:ligatures w14:val="none"/>
        </w:rPr>
      </w:pPr>
      <w:r w:rsidRPr="00E40CB2">
        <w:rPr>
          <w:rFonts w:ascii="Calibri" w:eastAsia="Times New Roman" w:hAnsi="Calibri" w:cs="Calibri"/>
          <w:b/>
          <w:bCs/>
          <w:color w:val="222222"/>
          <w:kern w:val="0"/>
          <w:sz w:val="26"/>
          <w:szCs w:val="26"/>
          <w:lang w:eastAsia="ro-RO"/>
          <w14:ligatures w14:val="none"/>
        </w:rPr>
        <w:t>-</w:t>
      </w:r>
      <w:r w:rsidRPr="00E40CB2">
        <w:rPr>
          <w:rFonts w:ascii="Calibri" w:eastAsia="Times New Roman" w:hAnsi="Calibri" w:cs="Calibri"/>
          <w:color w:val="444444"/>
          <w:kern w:val="0"/>
          <w:sz w:val="26"/>
          <w:szCs w:val="26"/>
          <w:lang w:eastAsia="ro-RO"/>
          <w14:ligatures w14:val="none"/>
        </w:rPr>
        <w:t> se prezintă studiile cerute prin certificatul de urbanism, inclusiv avizele obţinute pentru acestea (două exemplare).</w:t>
      </w:r>
    </w:p>
    <w:p w14:paraId="040AF8CE" w14:textId="258C8B65" w:rsidR="00E40CB2" w:rsidRPr="002462C9" w:rsidRDefault="002462C9" w:rsidP="00656821">
      <w:pPr>
        <w:rPr>
          <w:rFonts w:ascii="Times New Roman" w:hAnsi="Times New Roman" w:cs="Times New Roman"/>
          <w:b/>
          <w:bCs/>
          <w:sz w:val="28"/>
          <w:szCs w:val="28"/>
        </w:rPr>
      </w:pPr>
      <w:r w:rsidRPr="002462C9">
        <w:rPr>
          <w:rFonts w:ascii="Times New Roman" w:hAnsi="Times New Roman" w:cs="Times New Roman"/>
          <w:b/>
          <w:bCs/>
          <w:sz w:val="28"/>
          <w:szCs w:val="28"/>
        </w:rPr>
        <w:t xml:space="preserve">Tote documentele se depun </w:t>
      </w:r>
      <w:r>
        <w:rPr>
          <w:rFonts w:ascii="Times New Roman" w:hAnsi="Times New Roman" w:cs="Times New Roman"/>
          <w:b/>
          <w:bCs/>
          <w:sz w:val="28"/>
          <w:szCs w:val="28"/>
        </w:rPr>
        <w:t>î</w:t>
      </w:r>
      <w:r w:rsidRPr="002462C9">
        <w:rPr>
          <w:rFonts w:ascii="Times New Roman" w:hAnsi="Times New Roman" w:cs="Times New Roman"/>
          <w:b/>
          <w:bCs/>
          <w:sz w:val="28"/>
          <w:szCs w:val="28"/>
        </w:rPr>
        <w:t>n 2 exemplare originale</w:t>
      </w:r>
    </w:p>
    <w:sectPr w:rsidR="00E40CB2" w:rsidRPr="002462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D6E"/>
    <w:rsid w:val="002462C9"/>
    <w:rsid w:val="003F5453"/>
    <w:rsid w:val="0055215F"/>
    <w:rsid w:val="00656821"/>
    <w:rsid w:val="00AC3D6E"/>
    <w:rsid w:val="00E40C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76525"/>
  <w15:chartTrackingRefBased/>
  <w15:docId w15:val="{7503ABC6-2336-407C-9CBC-E916A876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847061">
      <w:bodyDiv w:val="1"/>
      <w:marLeft w:val="0"/>
      <w:marRight w:val="0"/>
      <w:marTop w:val="0"/>
      <w:marBottom w:val="0"/>
      <w:divBdr>
        <w:top w:val="none" w:sz="0" w:space="0" w:color="auto"/>
        <w:left w:val="none" w:sz="0" w:space="0" w:color="auto"/>
        <w:bottom w:val="none" w:sz="0" w:space="0" w:color="auto"/>
        <w:right w:val="none" w:sz="0" w:space="0" w:color="auto"/>
      </w:divBdr>
    </w:div>
    <w:div w:id="33942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ge5.ro/Gratuit/geydsnbyha/documentele-necesare-emiterii-autorizatiei-de-construire-desfiintare-norma-metodologica?dp=gizdemzrgyzte" TargetMode="External"/><Relationship Id="rId4" Type="http://schemas.openxmlformats.org/officeDocument/2006/relationships/hyperlink" Target="https://lege5.ro/Gratuit/geydsnbyha/documentele-necesare-emiterii-certificatului-de-urbanism-norma-metodologica?dp=gizdemzrgyzda"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886</Words>
  <Characters>5140</Characters>
  <Application>Microsoft Office Word</Application>
  <DocSecurity>0</DocSecurity>
  <Lines>42</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2023-03-24T10:51:00Z</dcterms:created>
  <dcterms:modified xsi:type="dcterms:W3CDTF">2023-03-28T05:49:00Z</dcterms:modified>
</cp:coreProperties>
</file>